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AC91" w14:textId="77777777" w:rsidR="00AF76D3" w:rsidRPr="002A6309" w:rsidRDefault="00AF76D3" w:rsidP="000C7F64">
      <w:pPr>
        <w:pStyle w:val="a3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Cs/>
          <w:lang w:val="hy-AM"/>
        </w:rPr>
      </w:pPr>
    </w:p>
    <w:p w14:paraId="1E2809D9" w14:textId="77777777" w:rsidR="00AF76D3" w:rsidRPr="002A6309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i/>
          <w:lang w:val="hy-AM"/>
        </w:rPr>
      </w:pPr>
    </w:p>
    <w:p w14:paraId="010E9524" w14:textId="77777777" w:rsidR="00AF76D3" w:rsidRPr="0082551A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/>
          <w:bCs/>
          <w:lang w:val="hy-AM"/>
        </w:rPr>
      </w:pPr>
      <w:r w:rsidRPr="0082551A">
        <w:rPr>
          <w:rFonts w:ascii="GHEA Grapalat" w:hAnsi="GHEA Grapalat"/>
          <w:b/>
          <w:bCs/>
          <w:lang w:val="hy-AM"/>
        </w:rPr>
        <w:t>Հարցարան</w:t>
      </w:r>
    </w:p>
    <w:p w14:paraId="277C283F" w14:textId="3FBA5ED9" w:rsidR="00AF76D3" w:rsidRPr="0082551A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/>
          <w:lang w:val="hy-AM"/>
        </w:rPr>
      </w:pPr>
      <w:r w:rsidRPr="0082551A">
        <w:rPr>
          <w:rFonts w:ascii="GHEA Grapalat" w:hAnsi="GHEA Grapalat"/>
          <w:b/>
          <w:bCs/>
          <w:lang w:val="hy-AM"/>
        </w:rPr>
        <w:t xml:space="preserve">ՀՀ հակակոռուպցիոն կոմիտեի </w:t>
      </w:r>
      <w:r w:rsidRPr="0082551A">
        <w:rPr>
          <w:rFonts w:ascii="GHEA Grapalat" w:hAnsi="GHEA Grapalat"/>
          <w:b/>
          <w:lang w:val="hy-AM"/>
        </w:rPr>
        <w:t>օպերատիվ-հետախուզական գործունեություն իրականացնող ստորաբաժանման ծառայողների թեկնածուների մասնագիտական գիտելիքներ</w:t>
      </w:r>
      <w:r w:rsidR="003750D7">
        <w:rPr>
          <w:rFonts w:ascii="GHEA Grapalat" w:hAnsi="GHEA Grapalat"/>
          <w:b/>
          <w:lang w:val="hy-AM"/>
        </w:rPr>
        <w:t>ի</w:t>
      </w:r>
      <w:r w:rsidRPr="0082551A">
        <w:rPr>
          <w:rFonts w:ascii="GHEA Grapalat" w:hAnsi="GHEA Grapalat"/>
          <w:b/>
          <w:lang w:val="hy-AM"/>
        </w:rPr>
        <w:t xml:space="preserve"> ստուգման</w:t>
      </w:r>
    </w:p>
    <w:p w14:paraId="6120CC22" w14:textId="77777777" w:rsidR="00AF76D3" w:rsidRPr="0082551A" w:rsidRDefault="00AF76D3" w:rsidP="00AF76D3">
      <w:pPr>
        <w:pStyle w:val="a8"/>
        <w:tabs>
          <w:tab w:val="left" w:pos="993"/>
        </w:tabs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2441220" w14:textId="77777777" w:rsidR="00AF76D3" w:rsidRPr="0019737E" w:rsidRDefault="00AF76D3" w:rsidP="00AF76D3">
      <w:pPr>
        <w:pStyle w:val="a8"/>
        <w:tabs>
          <w:tab w:val="left" w:pos="993"/>
        </w:tabs>
        <w:spacing w:after="0"/>
        <w:jc w:val="center"/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</w:pPr>
    </w:p>
    <w:p w14:paraId="487828A5" w14:textId="77777777" w:rsidR="00AF76D3" w:rsidRPr="0019737E" w:rsidRDefault="00AF76D3" w:rsidP="00AF76D3">
      <w:pPr>
        <w:pStyle w:val="a8"/>
        <w:tabs>
          <w:tab w:val="left" w:pos="993"/>
        </w:tabs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19737E">
        <w:rPr>
          <w:rFonts w:ascii="GHEA Grapalat" w:hAnsi="GHEA Grapalat" w:cs="Sylfaen"/>
          <w:b/>
          <w:i/>
          <w:sz w:val="24"/>
          <w:szCs w:val="24"/>
          <w:lang w:val="hy-AM"/>
        </w:rPr>
        <w:t>ՀՀ սահմանադրություն</w:t>
      </w:r>
      <w:r w:rsidRPr="0019737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14:paraId="44BC25AC" w14:textId="77777777" w:rsidR="00AF76D3" w:rsidRPr="0019737E" w:rsidRDefault="00AF76D3" w:rsidP="00AF76D3">
      <w:pPr>
        <w:pStyle w:val="a8"/>
        <w:tabs>
          <w:tab w:val="left" w:pos="993"/>
        </w:tabs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14:paraId="00FE0843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19737E">
        <w:rPr>
          <w:rFonts w:ascii="GHEA Grapalat" w:hAnsi="GHEA Grapalat"/>
          <w:sz w:val="24"/>
          <w:szCs w:val="24"/>
          <w:lang w:val="hy-AM"/>
        </w:rPr>
        <w:t>Ֆիզիկական և հոգեկան անձեռնմխելիության իրավունքը</w:t>
      </w:r>
    </w:p>
    <w:p w14:paraId="2C8F9E79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  <w:lang w:val="en-US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Խոշտանգման, անմարդկային կամ նվաստացնող վերաբերմունքի կամ պատժի արգելքը</w:t>
      </w:r>
    </w:p>
    <w:p w14:paraId="1CBF6146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Անձնական ազատությունը</w:t>
      </w:r>
    </w:p>
    <w:p w14:paraId="75038D2F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Մասնավոր և ընտանեկան կյանքի, պատվի ու բարի համբավի անձեռնմխելիությունը</w:t>
      </w:r>
    </w:p>
    <w:p w14:paraId="244C48F6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Բնակարանի անձեռնմխելիությունը</w:t>
      </w:r>
    </w:p>
    <w:p w14:paraId="1D97D16C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Հաղորդակցության ազատությունը և գաղտնիությունը</w:t>
      </w:r>
    </w:p>
    <w:p w14:paraId="6449DDB8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Անձնական տվյալների պաշտպանությունը</w:t>
      </w:r>
    </w:p>
    <w:p w14:paraId="00CBD29C" w14:textId="77777777" w:rsidR="00AF76D3" w:rsidRPr="0019737E" w:rsidRDefault="00AF76D3" w:rsidP="00AF76D3">
      <w:pPr>
        <w:pStyle w:val="a8"/>
        <w:numPr>
          <w:ilvl w:val="0"/>
          <w:numId w:val="6"/>
        </w:numPr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Ազատ տեղաշարժվելու իրավունքը</w:t>
      </w:r>
    </w:p>
    <w:p w14:paraId="265B5A54" w14:textId="77777777" w:rsidR="00AF76D3" w:rsidRPr="0019737E" w:rsidRDefault="00AF76D3" w:rsidP="00AF76D3">
      <w:pPr>
        <w:pStyle w:val="a8"/>
        <w:numPr>
          <w:ilvl w:val="0"/>
          <w:numId w:val="6"/>
        </w:numPr>
        <w:tabs>
          <w:tab w:val="left" w:pos="99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Դատավորի սահմանադրաիրավական կարգավիճակը,  անձեռնմխելիությունը</w:t>
      </w:r>
    </w:p>
    <w:p w14:paraId="19A51013" w14:textId="77777777" w:rsidR="00AF76D3" w:rsidRPr="0019737E" w:rsidRDefault="00AF76D3" w:rsidP="00AF76D3">
      <w:pPr>
        <w:pStyle w:val="a8"/>
        <w:numPr>
          <w:ilvl w:val="0"/>
          <w:numId w:val="6"/>
        </w:numPr>
        <w:tabs>
          <w:tab w:val="left" w:pos="99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Ազգային ժողովի պատգամավորի անձեռնմխելիությունը</w:t>
      </w:r>
    </w:p>
    <w:p w14:paraId="6C6679C9" w14:textId="77777777" w:rsidR="00AF76D3" w:rsidRPr="0019737E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</w:p>
    <w:p w14:paraId="325B0427" w14:textId="77777777" w:rsidR="00AF76D3" w:rsidRPr="0019737E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ind w:firstLine="313"/>
        <w:jc w:val="center"/>
        <w:rPr>
          <w:rFonts w:ascii="GHEA Grapalat" w:hAnsi="GHEA Grapalat"/>
          <w:b/>
          <w:i/>
          <w:lang w:val="hy-AM"/>
        </w:rPr>
      </w:pPr>
      <w:r w:rsidRPr="0019737E">
        <w:rPr>
          <w:rFonts w:ascii="GHEA Grapalat" w:hAnsi="GHEA Grapalat" w:cs="Sylfaen"/>
          <w:b/>
          <w:i/>
          <w:lang w:val="hy-AM"/>
        </w:rPr>
        <w:t>Քրեական օրենսդրություն</w:t>
      </w:r>
    </w:p>
    <w:p w14:paraId="68BB0C3B" w14:textId="77777777" w:rsidR="00AF76D3" w:rsidRPr="0019737E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 Unicode" w:hAnsi="Arial Unicode"/>
          <w:sz w:val="18"/>
          <w:szCs w:val="18"/>
          <w:lang w:val="hy-AM"/>
        </w:rPr>
      </w:pPr>
      <w:r w:rsidRPr="0019737E">
        <w:rPr>
          <w:rFonts w:ascii="Arial" w:hAnsi="Arial" w:cs="Arial"/>
          <w:sz w:val="18"/>
          <w:szCs w:val="18"/>
          <w:lang w:val="hy-AM"/>
        </w:rPr>
        <w:t> </w:t>
      </w:r>
    </w:p>
    <w:p w14:paraId="6AD118E2" w14:textId="77777777" w:rsidR="00AF76D3" w:rsidRPr="0019737E" w:rsidRDefault="00AF76D3" w:rsidP="00AF76D3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Հանցակազմի հասկացությունը, տարրերը և տեսակները</w:t>
      </w:r>
    </w:p>
    <w:p w14:paraId="72B4940E" w14:textId="77777777" w:rsidR="00AF76D3" w:rsidRPr="0019737E" w:rsidRDefault="00AF76D3" w:rsidP="00AF76D3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Հանցակցության հասկացությունը, հատկանիշները և հանցակիցների տեսակները</w:t>
      </w:r>
    </w:p>
    <w:p w14:paraId="14A0C3F7" w14:textId="77777777" w:rsidR="00AF76D3" w:rsidRPr="0019737E" w:rsidRDefault="00AF76D3" w:rsidP="00AF76D3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Հանցագործության հատուկ սուբյեկտը</w:t>
      </w:r>
    </w:p>
    <w:p w14:paraId="768A9D57" w14:textId="77777777" w:rsidR="00AF76D3" w:rsidRPr="0019737E" w:rsidRDefault="00AF76D3" w:rsidP="00AF76D3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Հանցագործության փուլերի հասկացությունը և տեսակները, ավարտված և չավարտված հանցագործություններ</w:t>
      </w:r>
    </w:p>
    <w:p w14:paraId="3EC2FECD" w14:textId="77777777" w:rsidR="00AF76D3" w:rsidRPr="0019737E" w:rsidRDefault="00AF76D3" w:rsidP="00AF76D3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Ընտրակաշառք տալը, ընտրակաշառք ստանալը, ընտրակաշառքի միջնորդությունը, հանրաքվեի և ընտրության ժամանակ բարեգործության արգելքը խախտելը  </w:t>
      </w:r>
    </w:p>
    <w:p w14:paraId="59B5E366" w14:textId="77777777" w:rsidR="00AF76D3" w:rsidRPr="0019737E" w:rsidRDefault="00AF76D3" w:rsidP="00AF76D3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Խարդախությունը, վստահված գույքը հափշտակելը և շորթումը, դրանց տեսակները</w:t>
      </w:r>
    </w:p>
    <w:p w14:paraId="31E1B398" w14:textId="77777777" w:rsidR="00AF76D3" w:rsidRPr="0019737E" w:rsidRDefault="00AF76D3" w:rsidP="00AF76D3">
      <w:pPr>
        <w:pStyle w:val="a8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Փողերի լվացումը և դրա տեսակները</w:t>
      </w:r>
      <w:r w:rsidRPr="0019737E">
        <w:rPr>
          <w:rFonts w:ascii="GHEA Grapalat" w:hAnsi="GHEA Grapalat"/>
          <w:lang w:val="hy-AM"/>
        </w:rPr>
        <w:t xml:space="preserve"> </w:t>
      </w:r>
    </w:p>
    <w:p w14:paraId="3AB3AB81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shd w:val="clear" w:color="auto" w:fill="FFFFFF"/>
          <w:lang w:val="hy-AM"/>
        </w:rPr>
        <w:t>Հանրային</w:t>
      </w:r>
      <w:r w:rsidRPr="0019737E">
        <w:rPr>
          <w:rFonts w:ascii="GHEA Grapalat" w:hAnsi="GHEA Grapalat"/>
          <w:lang w:val="hy-AM"/>
        </w:rPr>
        <w:t xml:space="preserve"> ծառայության շահերի դեմ ուղղված հանցագործությունների սուբյեկտ՝ պ</w:t>
      </w:r>
      <w:r w:rsidRPr="0019737E">
        <w:rPr>
          <w:rFonts w:ascii="GHEA Grapalat" w:hAnsi="GHEA Grapalat"/>
          <w:shd w:val="clear" w:color="auto" w:fill="FFFFFF"/>
          <w:lang w:val="hy-AM"/>
        </w:rPr>
        <w:t>աշտոնատար անձի հասկացությունը</w:t>
      </w:r>
    </w:p>
    <w:p w14:paraId="19C7532D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bCs/>
          <w:lang w:val="hy-AM"/>
        </w:rPr>
        <w:lastRenderedPageBreak/>
        <w:t>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</w:t>
      </w:r>
      <w:r w:rsidRPr="0019737E">
        <w:rPr>
          <w:rFonts w:ascii="GHEA Grapalat" w:hAnsi="GHEA Grapalat"/>
          <w:lang w:val="hy-AM"/>
        </w:rPr>
        <w:t xml:space="preserve"> </w:t>
      </w:r>
    </w:p>
    <w:p w14:paraId="0ECE9AA0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/>
          <w:bCs/>
          <w:lang w:val="hy-AM"/>
        </w:rPr>
        <w:t>Պաշտոնատար անձի կողմից</w:t>
      </w:r>
      <w:r w:rsidRPr="0019737E">
        <w:rPr>
          <w:rFonts w:ascii="GHEA Grapalat" w:hAnsi="GHEA Grapalat" w:cs="Arial Unicode"/>
          <w:lang w:val="hy-AM"/>
        </w:rPr>
        <w:t xml:space="preserve"> ձեռնարկատիրական գործունեությանն ապօրինի մասնակցելը</w:t>
      </w:r>
    </w:p>
    <w:p w14:paraId="270EA539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 w:cs="Arial Unicode"/>
          <w:lang w:val="hy-AM"/>
        </w:rPr>
        <w:t>Ապօրինի հարստանալը</w:t>
      </w:r>
    </w:p>
    <w:p w14:paraId="77E53EEA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/>
          <w:lang w:val="hy-AM"/>
        </w:rPr>
        <w:t>Կաշառք ստանալը և տալը, կաշառքի միջնորդությունը,</w:t>
      </w:r>
      <w:r w:rsidRPr="0019737E">
        <w:rPr>
          <w:rFonts w:ascii="GHEA Grapalat" w:hAnsi="GHEA Grapalat" w:cs="Arial Unicode"/>
          <w:lang w:val="hy-AM"/>
        </w:rPr>
        <w:t xml:space="preserve"> դրանց տեսակները</w:t>
      </w:r>
    </w:p>
    <w:p w14:paraId="30AB9497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/>
          <w:bCs/>
          <w:lang w:val="hy-AM"/>
        </w:rPr>
        <w:t>Պաշտոնատար անձի նկատմամբ</w:t>
      </w:r>
      <w:r w:rsidRPr="0019737E">
        <w:rPr>
          <w:rFonts w:ascii="GHEA Grapalat" w:hAnsi="GHEA Grapalat"/>
          <w:lang w:val="hy-AM"/>
        </w:rPr>
        <w:t xml:space="preserve"> ունեցած իրական կամ ենթադրյալ ազդեցությունն օգտագործելը, այդ նպատակով</w:t>
      </w:r>
      <w:r w:rsidRPr="0019737E">
        <w:rPr>
          <w:rFonts w:ascii="GHEA Grapalat" w:hAnsi="GHEA Grapalat" w:cs="Arial Unicode"/>
          <w:lang w:val="hy-AM"/>
        </w:rPr>
        <w:t xml:space="preserve"> ապօրինի վարձատրություն տալը </w:t>
      </w:r>
    </w:p>
    <w:p w14:paraId="417028D1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lang w:val="hy-AM"/>
        </w:rPr>
        <w:t>Պաշտոնեական կեղծիքը</w:t>
      </w:r>
    </w:p>
    <w:p w14:paraId="06DAAA1A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bCs/>
          <w:lang w:val="hy-AM"/>
        </w:rPr>
        <w:t>Հայաստանի Հանրապետության օրենսդրությամբ սահմանված` հայտարարագիր ներկայացնելու պարտականություն ունեցող անձի կողմից հայտարարագրում կեղծ տվյալներ ներկայացնելը, հայտարարագրման ենթակա տվյալները թաքցնելը կամ հայտարարագիր չներկայացնելը</w:t>
      </w:r>
    </w:p>
    <w:p w14:paraId="0DBC6890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bCs/>
          <w:lang w:val="hy-AM"/>
        </w:rPr>
        <w:t>Ակնհայտ անմեղ անձին քրեական պատասխանատվության ենթարկելը</w:t>
      </w:r>
    </w:p>
    <w:p w14:paraId="100409DF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bCs/>
          <w:lang w:val="hy-AM"/>
        </w:rPr>
        <w:t>Քրեական պատասխանատվությունից ապօրինի ազատելը</w:t>
      </w:r>
    </w:p>
    <w:p w14:paraId="05FB7446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19737E">
        <w:rPr>
          <w:rFonts w:ascii="GHEA Grapalat" w:hAnsi="GHEA Grapalat"/>
          <w:lang w:val="hy-AM"/>
        </w:rPr>
        <w:t>Արդարադատության իրականացմանը և գործի քննությանը քննությանը միջամտելը</w:t>
      </w:r>
    </w:p>
    <w:p w14:paraId="1AA8671E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 w:cs="Arial Unicode"/>
          <w:lang w:val="hy-AM"/>
        </w:rPr>
        <w:t>Ակնհայտ անարդար դատավճիռ, վճիռ կամ դատական այլ ակտ կայացնելը</w:t>
      </w:r>
    </w:p>
    <w:p w14:paraId="49889A87" w14:textId="77777777" w:rsidR="00AF76D3" w:rsidRPr="0019737E" w:rsidRDefault="00AF76D3" w:rsidP="00AF76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 Unicode"/>
          <w:lang w:val="hy-AM"/>
        </w:rPr>
      </w:pPr>
      <w:r w:rsidRPr="0019737E">
        <w:rPr>
          <w:rFonts w:ascii="GHEA Grapalat" w:hAnsi="GHEA Grapalat" w:cs="Arial Unicode"/>
          <w:lang w:val="hy-AM"/>
        </w:rPr>
        <w:t>Իշխանազանցությունը կամ իշխանությունը չարաշահելը</w:t>
      </w:r>
    </w:p>
    <w:p w14:paraId="189D0277" w14:textId="77777777" w:rsidR="00AF76D3" w:rsidRPr="0019737E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ind w:firstLine="313"/>
        <w:rPr>
          <w:rFonts w:ascii="GHEA Grapalat" w:hAnsi="GHEA Grapalat"/>
          <w:lang w:val="hy-AM"/>
        </w:rPr>
      </w:pPr>
    </w:p>
    <w:p w14:paraId="5A744567" w14:textId="77777777" w:rsidR="00AF76D3" w:rsidRPr="0082551A" w:rsidRDefault="00AF76D3" w:rsidP="00AF76D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en-US"/>
        </w:rPr>
      </w:pPr>
    </w:p>
    <w:p w14:paraId="399766C5" w14:textId="77777777" w:rsidR="00AF76D3" w:rsidRPr="0019737E" w:rsidRDefault="00AF76D3" w:rsidP="00AF76D3">
      <w:pPr>
        <w:tabs>
          <w:tab w:val="left" w:pos="993"/>
        </w:tabs>
        <w:jc w:val="center"/>
        <w:rPr>
          <w:rFonts w:ascii="GHEA Grapalat" w:hAnsi="GHEA Grapalat" w:cs="Sylfaen"/>
          <w:b/>
          <w:i/>
          <w:lang w:val="hy-AM"/>
        </w:rPr>
      </w:pPr>
      <w:r w:rsidRPr="0019737E">
        <w:rPr>
          <w:rFonts w:ascii="GHEA Grapalat" w:hAnsi="GHEA Grapalat" w:cs="Sylfaen"/>
          <w:b/>
          <w:i/>
          <w:lang w:val="hy-AM"/>
        </w:rPr>
        <w:t>Քրեական</w:t>
      </w:r>
      <w:r w:rsidRPr="0019737E">
        <w:rPr>
          <w:rFonts w:ascii="GHEA Grapalat" w:hAnsi="GHEA Grapalat"/>
          <w:b/>
          <w:i/>
          <w:lang w:val="hy-AM"/>
        </w:rPr>
        <w:t xml:space="preserve"> </w:t>
      </w:r>
      <w:r w:rsidRPr="0019737E">
        <w:rPr>
          <w:rFonts w:ascii="GHEA Grapalat" w:hAnsi="GHEA Grapalat" w:cs="Sylfaen"/>
          <w:b/>
          <w:i/>
          <w:lang w:val="hy-AM"/>
        </w:rPr>
        <w:t>դատավարության</w:t>
      </w:r>
      <w:r w:rsidRPr="0019737E">
        <w:rPr>
          <w:rFonts w:ascii="GHEA Grapalat" w:hAnsi="GHEA Grapalat"/>
          <w:b/>
          <w:i/>
          <w:lang w:val="hy-AM"/>
        </w:rPr>
        <w:t xml:space="preserve"> օրենսդրություն </w:t>
      </w:r>
    </w:p>
    <w:p w14:paraId="004E720E" w14:textId="77777777" w:rsidR="00AF76D3" w:rsidRPr="0019737E" w:rsidRDefault="00AF76D3" w:rsidP="00AF76D3">
      <w:pPr>
        <w:tabs>
          <w:tab w:val="left" w:pos="993"/>
        </w:tabs>
        <w:jc w:val="both"/>
        <w:rPr>
          <w:rFonts w:ascii="GHEA Grapalat" w:hAnsi="GHEA Grapalat" w:cs="Sylfaen"/>
          <w:lang w:val="hy-AM"/>
        </w:rPr>
      </w:pPr>
    </w:p>
    <w:p w14:paraId="5C7A386F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Անմեղության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կանխավարկածը</w:t>
      </w:r>
    </w:p>
    <w:p w14:paraId="57D3E0C0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Մինչդատական վարույթի դատական երաշխիքները</w:t>
      </w:r>
    </w:p>
    <w:p w14:paraId="76621996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Դատախազը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Նրա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մինչդատական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վարույթում</w:t>
      </w:r>
    </w:p>
    <w:p w14:paraId="2C7C88A7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Քննիչը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նրա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933D91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Հետաքննության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</w:p>
    <w:p w14:paraId="6BADC7C7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Տուժողը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նրա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և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պարտականությունների ընդհանուր բնութագիրը, տուժողի հարցաքննությունը</w:t>
      </w:r>
    </w:p>
    <w:p w14:paraId="04D610E9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Ձերբակալվածը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և մ</w:t>
      </w:r>
      <w:r w:rsidRPr="0019737E">
        <w:rPr>
          <w:rFonts w:ascii="GHEA Grapalat" w:hAnsi="GHEA Grapalat" w:cs="Sylfaen"/>
          <w:sz w:val="24"/>
          <w:szCs w:val="24"/>
          <w:lang w:val="hy-AM"/>
        </w:rPr>
        <w:t>եղադրյալը, նրանց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և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պարտականությունները, ձերբակալվածի և մեղադրյալի հարցաքննությունը</w:t>
      </w:r>
    </w:p>
    <w:p w14:paraId="2353789D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Պաշտպանը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Պաշտպանի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ու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</w:p>
    <w:p w14:paraId="5446DAD4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Վկան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որպես վարույթին օժանդակող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անձ, վկայի հարցաքննությունը</w:t>
      </w:r>
    </w:p>
    <w:p w14:paraId="3D45CEE8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Ապացույցների հասկացությունը, ա</w:t>
      </w:r>
      <w:r w:rsidRPr="0019737E">
        <w:rPr>
          <w:rFonts w:ascii="GHEA Grapalat" w:hAnsi="GHEA Grapalat" w:cs="Sylfaen"/>
          <w:bCs/>
          <w:sz w:val="24"/>
          <w:szCs w:val="24"/>
          <w:lang w:val="hy-AM"/>
        </w:rPr>
        <w:t>պացույցների թույլատրելիությունը և դրանց օգտագործման սահմանափակումները</w:t>
      </w:r>
    </w:p>
    <w:p w14:paraId="3A1F7698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Ձերբակալման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հասկացությունը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, տեսակները,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և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դատավարական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641576AA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Վարույթն իրականացնող մարմին հարկադրաբար ներկայացնելը որպես դատավարական սանկցիա</w:t>
      </w:r>
    </w:p>
    <w:p w14:paraId="2676429C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Քրեական վարույթ նախաձեռնելը: Քրեական վարույթ նախաձեռնելու առիթները,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21E60EE6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հետապնդումը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բացառող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հանգամանքները</w:t>
      </w:r>
    </w:p>
    <w:p w14:paraId="11D65830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9737E">
        <w:rPr>
          <w:rFonts w:ascii="GHEA Grapalat" w:hAnsi="GHEA Grapalat" w:cs="Sylfaen"/>
          <w:bCs/>
          <w:sz w:val="24"/>
          <w:szCs w:val="24"/>
          <w:lang w:val="hy-AM"/>
        </w:rPr>
        <w:t>Հետաքննություն կատարելու հիմքը, սկիզբն ու ավարտը</w:t>
      </w:r>
    </w:p>
    <w:p w14:paraId="6701D99D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Հատուկ պաշտպանության միջոցները, կիրառելու հիմքը և կարգը</w:t>
      </w:r>
    </w:p>
    <w:p w14:paraId="4D06545F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Խուզարկության և առգրավման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հիմքերը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և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06DF8F6A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Գաղտնի քննչական գործողությունների տեսակները, կատարման հիմքը և պայմանները</w:t>
      </w:r>
    </w:p>
    <w:p w14:paraId="498D9340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630"/>
        </w:tabs>
        <w:spacing w:after="0"/>
        <w:jc w:val="both"/>
        <w:rPr>
          <w:rFonts w:cs="Sylfaen"/>
          <w:bCs/>
        </w:rPr>
      </w:pPr>
      <w:r w:rsidRPr="0019737E">
        <w:rPr>
          <w:rFonts w:ascii="GHEA Grapalat" w:hAnsi="GHEA Grapalat" w:cs="Sylfaen"/>
          <w:bCs/>
          <w:sz w:val="24"/>
          <w:szCs w:val="24"/>
          <w:lang w:val="hy-AM"/>
        </w:rPr>
        <w:t>Գաղտնի քննչական գործողությունների իրավաչափության երաշխիքները</w:t>
      </w:r>
    </w:p>
    <w:p w14:paraId="5756CB80" w14:textId="77777777" w:rsidR="00AF76D3" w:rsidRPr="0019737E" w:rsidRDefault="00AF76D3" w:rsidP="00AF76D3">
      <w:pPr>
        <w:pStyle w:val="a8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9737E">
        <w:rPr>
          <w:rFonts w:ascii="GHEA Grapalat" w:hAnsi="GHEA Grapalat" w:cs="Sylfaen"/>
          <w:bCs/>
          <w:sz w:val="24"/>
          <w:szCs w:val="24"/>
          <w:lang w:val="hy-AM"/>
        </w:rPr>
        <w:t>Գաղտնի քննչական գործողություն կատարելու վերաբերյալ միջնորդությունը և դրա քննությունը դատարանում</w:t>
      </w:r>
    </w:p>
    <w:p w14:paraId="37C9D1C1" w14:textId="77777777" w:rsidR="00AF76D3" w:rsidRPr="0019737E" w:rsidRDefault="00AF76D3" w:rsidP="00AF76D3">
      <w:pPr>
        <w:jc w:val="center"/>
        <w:rPr>
          <w:rFonts w:ascii="GHEA Grapalat" w:hAnsi="GHEA Grapalat"/>
          <w:b/>
          <w:lang w:val="hy-AM"/>
        </w:rPr>
      </w:pPr>
    </w:p>
    <w:p w14:paraId="5480B44D" w14:textId="77777777" w:rsidR="00AF76D3" w:rsidRPr="0019737E" w:rsidRDefault="00AF76D3" w:rsidP="00AF76D3">
      <w:pPr>
        <w:jc w:val="center"/>
        <w:rPr>
          <w:rFonts w:ascii="GHEA Grapalat" w:hAnsi="GHEA Grapalat"/>
          <w:b/>
          <w:lang w:val="hy-AM"/>
        </w:rPr>
      </w:pPr>
    </w:p>
    <w:p w14:paraId="6891C9FC" w14:textId="77777777" w:rsidR="00AF76D3" w:rsidRPr="0019737E" w:rsidRDefault="00AF76D3" w:rsidP="00AF76D3">
      <w:pPr>
        <w:jc w:val="center"/>
        <w:rPr>
          <w:rFonts w:ascii="GHEA Grapalat" w:hAnsi="GHEA Grapalat"/>
          <w:b/>
          <w:lang w:val="hy-AM"/>
        </w:rPr>
      </w:pPr>
    </w:p>
    <w:p w14:paraId="3BFEA47C" w14:textId="77777777" w:rsidR="00AF76D3" w:rsidRPr="0019737E" w:rsidRDefault="00AF76D3" w:rsidP="00AF76D3">
      <w:pPr>
        <w:jc w:val="center"/>
        <w:rPr>
          <w:rFonts w:ascii="GHEA Grapalat" w:hAnsi="GHEA Grapalat"/>
          <w:b/>
          <w:i/>
          <w:lang w:val="hy-AM"/>
        </w:rPr>
      </w:pPr>
      <w:r w:rsidRPr="0019737E">
        <w:rPr>
          <w:rFonts w:ascii="GHEA Grapalat" w:hAnsi="GHEA Grapalat"/>
          <w:b/>
          <w:i/>
          <w:lang w:val="hy-AM"/>
        </w:rPr>
        <w:t>Հաշվապահական հաշվառման և իրավաբանական անձի կարգավիճակի գործունեության</w:t>
      </w:r>
      <w:r w:rsidRPr="0019737E">
        <w:rPr>
          <w:rFonts w:ascii="GHEA Grapalat" w:hAnsi="GHEA Grapalat"/>
          <w:lang w:val="hy-AM"/>
        </w:rPr>
        <w:t xml:space="preserve"> </w:t>
      </w:r>
      <w:r w:rsidRPr="0019737E">
        <w:rPr>
          <w:rFonts w:ascii="GHEA Grapalat" w:hAnsi="GHEA Grapalat"/>
          <w:b/>
          <w:i/>
          <w:lang w:val="hy-AM"/>
        </w:rPr>
        <w:t>իրավակարգավորումներ</w:t>
      </w:r>
    </w:p>
    <w:p w14:paraId="32F8FE04" w14:textId="77777777" w:rsidR="00AF76D3" w:rsidRPr="0019737E" w:rsidRDefault="00AF76D3" w:rsidP="00AF76D3">
      <w:pPr>
        <w:pStyle w:val="a8"/>
        <w:spacing w:line="276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1535B88C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Իրավաբանական անձի հասկացությունը և տեսակները</w:t>
      </w:r>
    </w:p>
    <w:p w14:paraId="48F58536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Իրավաբանական անձի իրավունակությունը</w:t>
      </w:r>
    </w:p>
    <w:p w14:paraId="0E0444DB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Ձեռնարկատիրական գործունեության հատկանիշները, իրականացման համար անհրաժեշտ պայմանները</w:t>
      </w:r>
    </w:p>
    <w:p w14:paraId="54D25009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Լիցենզավորվող գործունեության տեսակները, լիցենզիայի տրամադրման կարգը, ժամկետները</w:t>
      </w:r>
    </w:p>
    <w:p w14:paraId="2355583E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Առևտրային և ոչ առևտրային կազմակերպություններում, հիմնարկներում ստուգումներ իրականացնող պետական մարմիններն ու նրանց գործառույթները</w:t>
      </w:r>
    </w:p>
    <w:p w14:paraId="1C26F660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Առևտրային և ոչ առևտրային կազմակերպություններում, հիմնարկներում ստուգումների նպատակը և անցկացման կարգը</w:t>
      </w:r>
    </w:p>
    <w:p w14:paraId="1DC68F07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կիրառվող հարկերի տեսակներն ու հարկման համակարգերը </w:t>
      </w:r>
    </w:p>
    <w:p w14:paraId="6569C453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Հաշվապահական հաշվառման էությունն ու վարումը</w:t>
      </w:r>
    </w:p>
    <w:p w14:paraId="259D9A9E" w14:textId="77777777" w:rsidR="00AF76D3" w:rsidRPr="0019737E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Հաշվապահական հաշվառման վարման կանոնները</w:t>
      </w:r>
    </w:p>
    <w:p w14:paraId="48E8CF05" w14:textId="3ED95EF5" w:rsidR="00AF76D3" w:rsidRDefault="00AF76D3" w:rsidP="00AF76D3">
      <w:pPr>
        <w:pStyle w:val="a8"/>
        <w:numPr>
          <w:ilvl w:val="0"/>
          <w:numId w:val="9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Սկզբնական հաշվապահական հաշվառման փաստաթղթերի հասկացությունը և վավերապայմանները</w:t>
      </w:r>
    </w:p>
    <w:p w14:paraId="4A0D0BC2" w14:textId="77777777" w:rsidR="00AB0B67" w:rsidRDefault="00AB0B67" w:rsidP="00AB0B67">
      <w:pPr>
        <w:jc w:val="both"/>
        <w:rPr>
          <w:rFonts w:ascii="GHEA Grapalat" w:hAnsi="GHEA Grapalat"/>
          <w:lang w:val="hy-AM"/>
        </w:rPr>
      </w:pPr>
    </w:p>
    <w:p w14:paraId="4D4F1B6E" w14:textId="77777777" w:rsidR="00AB0B67" w:rsidRDefault="00AB0B67" w:rsidP="00AB0B67">
      <w:pPr>
        <w:jc w:val="both"/>
        <w:rPr>
          <w:rFonts w:ascii="GHEA Grapalat" w:hAnsi="GHEA Grapalat"/>
          <w:lang w:val="hy-AM"/>
        </w:rPr>
      </w:pPr>
    </w:p>
    <w:p w14:paraId="1195FA74" w14:textId="77777777" w:rsidR="00AB0B67" w:rsidRPr="00AB0B67" w:rsidRDefault="00AB0B67" w:rsidP="00AB0B67">
      <w:pPr>
        <w:jc w:val="both"/>
        <w:rPr>
          <w:rFonts w:ascii="GHEA Grapalat" w:hAnsi="GHEA Grapalat"/>
          <w:lang w:val="hy-AM"/>
        </w:rPr>
      </w:pPr>
    </w:p>
    <w:p w14:paraId="265ABC06" w14:textId="77777777" w:rsidR="00AF76D3" w:rsidRPr="005A4B5C" w:rsidRDefault="00AF76D3" w:rsidP="00AF76D3">
      <w:pPr>
        <w:jc w:val="both"/>
        <w:rPr>
          <w:rFonts w:ascii="GHEA Grapalat" w:hAnsi="GHEA Grapalat"/>
          <w:lang w:val="hy-AM"/>
        </w:rPr>
      </w:pPr>
    </w:p>
    <w:p w14:paraId="01EBF76B" w14:textId="77777777" w:rsidR="00AF76D3" w:rsidRPr="0019737E" w:rsidRDefault="00AF76D3" w:rsidP="00AF76D3">
      <w:pPr>
        <w:jc w:val="center"/>
        <w:rPr>
          <w:rFonts w:ascii="GHEA Grapalat" w:hAnsi="GHEA Grapalat" w:cs="Sylfaen"/>
          <w:b/>
          <w:i/>
          <w:lang w:val="hy-AM"/>
        </w:rPr>
      </w:pPr>
      <w:r w:rsidRPr="0019737E">
        <w:rPr>
          <w:rFonts w:ascii="GHEA Grapalat" w:hAnsi="GHEA Grapalat" w:cs="Sylfaen"/>
          <w:b/>
          <w:i/>
          <w:lang w:val="hy-AM"/>
        </w:rPr>
        <w:t>Օպերատիվ-հետախուզական գործունեության օրենսդրություն</w:t>
      </w:r>
    </w:p>
    <w:p w14:paraId="547F710D" w14:textId="77777777" w:rsidR="00AF76D3" w:rsidRPr="0019737E" w:rsidRDefault="00AF76D3" w:rsidP="00AF76D3">
      <w:pPr>
        <w:jc w:val="center"/>
        <w:rPr>
          <w:rFonts w:ascii="GHEA Grapalat" w:hAnsi="GHEA Grapalat" w:cs="Sylfaen"/>
          <w:b/>
          <w:i/>
          <w:lang w:val="hy-AM"/>
        </w:rPr>
      </w:pPr>
    </w:p>
    <w:p w14:paraId="7202059C" w14:textId="77777777" w:rsidR="00882352" w:rsidRPr="00882352" w:rsidRDefault="00882352" w:rsidP="00882352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882352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lastRenderedPageBreak/>
        <w:t>Պետական գաղտնիքի և սահմանափակ տարածման ծառայողական տեղեկության հասկացությունը,</w:t>
      </w:r>
      <w:r w:rsidRPr="00882352">
        <w:rPr>
          <w:rStyle w:val="a4"/>
          <w:rFonts w:ascii="GHEA Grapalat" w:hAnsi="GHEA Grapalat" w:cs="Arial"/>
          <w:b w:val="0"/>
          <w:sz w:val="24"/>
          <w:szCs w:val="24"/>
          <w:shd w:val="clear" w:color="auto" w:fill="FFFFFF"/>
          <w:lang w:val="hy-AM"/>
        </w:rPr>
        <w:t xml:space="preserve"> գ</w:t>
      </w:r>
      <w:r w:rsidRPr="00882352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աղտնիության աստիճանները և դրանց հասկացությունները</w:t>
      </w:r>
      <w:r w:rsidRPr="0088235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2524EF0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Պետական գաղտնիք կազմող տեղեկությունների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պաշտպանությունը</w:t>
      </w:r>
    </w:p>
    <w:p w14:paraId="0AAB3F9B" w14:textId="46939E01" w:rsidR="00AF76D3" w:rsidRPr="00A854B0" w:rsidRDefault="00A854B0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A854B0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Տեղեկությունները պետական գաղտնիքի և սահմանափակ տարածման ծառայողական տեղեկության շարքին դասելը</w:t>
      </w:r>
    </w:p>
    <w:p w14:paraId="66B3DECB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հասկացությունը</w:t>
      </w:r>
    </w:p>
    <w:p w14:paraId="1D770883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հասկացությունը</w:t>
      </w:r>
    </w:p>
    <w:p w14:paraId="7A8E393E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t>Օպերատիվ-հետախուզական գործունեության իրավական կարգավորումը</w:t>
      </w:r>
    </w:p>
    <w:p w14:paraId="3D36ED72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նպատակներ</w:t>
      </w:r>
      <w:r w:rsidRPr="0019737E">
        <w:rPr>
          <w:rFonts w:ascii="GHEA Grapalat" w:hAnsi="GHEA Grapalat" w:cs="Sylfaen"/>
          <w:sz w:val="24"/>
          <w:szCs w:val="24"/>
        </w:rPr>
        <w:t>ը</w:t>
      </w:r>
    </w:p>
    <w:p w14:paraId="7F3FF3DE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 w:cs="Sylfaen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գործունեության բացահայտ և գաղտնի մեթոդների ու միջոցների հա</w:t>
      </w:r>
      <w:r w:rsidRPr="0019737E">
        <w:rPr>
          <w:rFonts w:ascii="GHEA Grapalat" w:hAnsi="GHEA Grapalat"/>
          <w:sz w:val="24"/>
          <w:szCs w:val="24"/>
        </w:rPr>
        <w:softHyphen/>
      </w:r>
      <w:r w:rsidRPr="0019737E">
        <w:rPr>
          <w:rFonts w:ascii="GHEA Grapalat" w:hAnsi="GHEA Grapalat"/>
          <w:sz w:val="24"/>
          <w:szCs w:val="24"/>
        </w:rPr>
        <w:softHyphen/>
        <w:t>մակցությ</w:t>
      </w:r>
      <w:r w:rsidRPr="0019737E">
        <w:rPr>
          <w:rFonts w:ascii="GHEA Grapalat" w:hAnsi="GHEA Grapalat"/>
          <w:sz w:val="24"/>
          <w:szCs w:val="24"/>
          <w:lang w:val="hy-AM"/>
        </w:rPr>
        <w:t>ու</w:t>
      </w:r>
      <w:r w:rsidRPr="0019737E">
        <w:rPr>
          <w:rFonts w:ascii="GHEA Grapalat" w:hAnsi="GHEA Grapalat"/>
          <w:sz w:val="24"/>
          <w:szCs w:val="24"/>
        </w:rPr>
        <w:t>ն</w:t>
      </w:r>
      <w:r w:rsidRPr="0019737E">
        <w:rPr>
          <w:rFonts w:ascii="GHEA Grapalat" w:hAnsi="GHEA Grapalat"/>
          <w:sz w:val="24"/>
          <w:szCs w:val="24"/>
          <w:lang w:val="hy-AM"/>
        </w:rPr>
        <w:t>ը</w:t>
      </w:r>
    </w:p>
    <w:p w14:paraId="537B9A76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 w:cs="Sylfaen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 w:cs="Sylfaen"/>
          <w:sz w:val="24"/>
          <w:szCs w:val="24"/>
          <w:lang w:val="hy-AM"/>
        </w:rPr>
        <w:t xml:space="preserve"> կանխատեսումը</w:t>
      </w:r>
    </w:p>
    <w:p w14:paraId="47E182CC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 w:cs="Sylfaen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/>
          <w:sz w:val="24"/>
          <w:szCs w:val="24"/>
          <w:lang w:val="hy-AM"/>
        </w:rPr>
        <w:t>սկզբունք</w:t>
      </w:r>
      <w:r w:rsidRPr="0019737E">
        <w:rPr>
          <w:rFonts w:ascii="GHEA Grapalat" w:hAnsi="GHEA Grapalat"/>
          <w:sz w:val="24"/>
          <w:szCs w:val="24"/>
        </w:rPr>
        <w:t>ներ</w:t>
      </w:r>
      <w:r w:rsidRPr="0019737E">
        <w:rPr>
          <w:rFonts w:ascii="GHEA Grapalat" w:hAnsi="GHEA Grapalat" w:cs="Sylfaen"/>
          <w:sz w:val="24"/>
          <w:szCs w:val="24"/>
        </w:rPr>
        <w:t>ը</w:t>
      </w:r>
    </w:p>
    <w:p w14:paraId="3163B576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Մարդու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և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քաղաքացու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իրավունքների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ու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ազատությունների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պաշտպանությունը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</w:t>
      </w:r>
      <w:r w:rsidRPr="0019737E">
        <w:rPr>
          <w:rFonts w:ascii="GHEA Grapalat" w:hAnsi="GHEA Grapalat" w:cs="Sylfaen"/>
          <w:sz w:val="24"/>
          <w:szCs w:val="24"/>
        </w:rPr>
        <w:softHyphen/>
      </w:r>
      <w:r w:rsidRPr="0019737E">
        <w:rPr>
          <w:rFonts w:ascii="GHEA Grapalat" w:hAnsi="GHEA Grapalat" w:cs="Sylfaen"/>
          <w:sz w:val="24"/>
          <w:szCs w:val="24"/>
        </w:rPr>
        <w:softHyphen/>
      </w:r>
      <w:r w:rsidRPr="0019737E">
        <w:rPr>
          <w:rFonts w:ascii="GHEA Grapalat" w:hAnsi="GHEA Grapalat" w:cs="Sylfaen"/>
          <w:sz w:val="24"/>
          <w:szCs w:val="24"/>
        </w:rPr>
        <w:softHyphen/>
      </w:r>
      <w:r w:rsidRPr="0019737E">
        <w:rPr>
          <w:rFonts w:ascii="GHEA Grapalat" w:hAnsi="GHEA Grapalat" w:cs="Sylfaen"/>
          <w:sz w:val="24"/>
          <w:szCs w:val="24"/>
        </w:rPr>
        <w:softHyphen/>
      </w:r>
      <w:r w:rsidRPr="0019737E">
        <w:rPr>
          <w:rFonts w:ascii="GHEA Grapalat" w:hAnsi="GHEA Grapalat" w:cs="Sylfaen"/>
          <w:sz w:val="24"/>
          <w:szCs w:val="24"/>
        </w:rPr>
        <w:softHyphen/>
        <w:t>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իրականացման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ընթացքում</w:t>
      </w:r>
    </w:p>
    <w:p w14:paraId="5935322D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/>
          <w:sz w:val="24"/>
          <w:szCs w:val="24"/>
          <w:lang w:val="hy-AM"/>
        </w:rPr>
        <w:t>Օ</w:t>
      </w:r>
      <w:r w:rsidRPr="0019737E">
        <w:rPr>
          <w:rFonts w:ascii="GHEA Grapalat" w:hAnsi="GHEA Grapalat"/>
          <w:sz w:val="24"/>
          <w:szCs w:val="24"/>
        </w:rPr>
        <w:t>պերատիվ-հետախուզական գործունեության բազմակողմանիությ</w:t>
      </w:r>
      <w:r w:rsidRPr="0019737E">
        <w:rPr>
          <w:rFonts w:ascii="GHEA Grapalat" w:hAnsi="GHEA Grapalat"/>
          <w:sz w:val="24"/>
          <w:szCs w:val="24"/>
          <w:lang w:val="hy-AM"/>
        </w:rPr>
        <w:t>ու</w:t>
      </w:r>
      <w:r w:rsidRPr="0019737E">
        <w:rPr>
          <w:rFonts w:ascii="GHEA Grapalat" w:hAnsi="GHEA Grapalat"/>
          <w:sz w:val="24"/>
          <w:szCs w:val="24"/>
        </w:rPr>
        <w:t>ն</w:t>
      </w:r>
      <w:r w:rsidRPr="0019737E">
        <w:rPr>
          <w:rFonts w:ascii="GHEA Grapalat" w:hAnsi="GHEA Grapalat"/>
          <w:sz w:val="24"/>
          <w:szCs w:val="24"/>
          <w:lang w:val="hy-AM"/>
        </w:rPr>
        <w:t>ը</w:t>
      </w:r>
      <w:r w:rsidRPr="0019737E">
        <w:rPr>
          <w:rFonts w:ascii="GHEA Grapalat" w:hAnsi="GHEA Grapalat"/>
          <w:sz w:val="24"/>
          <w:szCs w:val="24"/>
        </w:rPr>
        <w:t>, լրիվությ</w:t>
      </w:r>
      <w:r w:rsidRPr="0019737E">
        <w:rPr>
          <w:rFonts w:ascii="GHEA Grapalat" w:hAnsi="GHEA Grapalat"/>
          <w:sz w:val="24"/>
          <w:szCs w:val="24"/>
          <w:lang w:val="hy-AM"/>
        </w:rPr>
        <w:t>ու</w:t>
      </w:r>
      <w:r w:rsidRPr="0019737E">
        <w:rPr>
          <w:rFonts w:ascii="GHEA Grapalat" w:hAnsi="GHEA Grapalat"/>
          <w:sz w:val="24"/>
          <w:szCs w:val="24"/>
        </w:rPr>
        <w:t>ն</w:t>
      </w:r>
      <w:r w:rsidRPr="0019737E">
        <w:rPr>
          <w:rFonts w:ascii="GHEA Grapalat" w:hAnsi="GHEA Grapalat"/>
          <w:sz w:val="24"/>
          <w:szCs w:val="24"/>
          <w:lang w:val="hy-AM"/>
        </w:rPr>
        <w:t>ը</w:t>
      </w:r>
      <w:r w:rsidRPr="0019737E">
        <w:rPr>
          <w:rFonts w:ascii="GHEA Grapalat" w:hAnsi="GHEA Grapalat"/>
          <w:sz w:val="24"/>
          <w:szCs w:val="24"/>
        </w:rPr>
        <w:t xml:space="preserve"> և օբ</w:t>
      </w:r>
      <w:r w:rsidRPr="0019737E">
        <w:rPr>
          <w:rFonts w:ascii="GHEA Grapalat" w:hAnsi="GHEA Grapalat"/>
          <w:sz w:val="24"/>
          <w:szCs w:val="24"/>
        </w:rPr>
        <w:softHyphen/>
        <w:t>յեկ</w:t>
      </w:r>
      <w:r w:rsidRPr="0019737E">
        <w:rPr>
          <w:rFonts w:ascii="GHEA Grapalat" w:hAnsi="GHEA Grapalat"/>
          <w:sz w:val="24"/>
          <w:szCs w:val="24"/>
        </w:rPr>
        <w:softHyphen/>
        <w:t>տի</w:t>
      </w:r>
      <w:r w:rsidRPr="0019737E">
        <w:rPr>
          <w:rFonts w:ascii="GHEA Grapalat" w:hAnsi="GHEA Grapalat"/>
          <w:sz w:val="24"/>
          <w:szCs w:val="24"/>
        </w:rPr>
        <w:softHyphen/>
        <w:t>վու</w:t>
      </w:r>
      <w:r w:rsidRPr="0019737E">
        <w:rPr>
          <w:rFonts w:ascii="GHEA Grapalat" w:hAnsi="GHEA Grapalat"/>
          <w:sz w:val="24"/>
          <w:szCs w:val="24"/>
        </w:rPr>
        <w:softHyphen/>
        <w:t>թյ</w:t>
      </w:r>
      <w:r w:rsidRPr="0019737E">
        <w:rPr>
          <w:rFonts w:ascii="GHEA Grapalat" w:hAnsi="GHEA Grapalat"/>
          <w:sz w:val="24"/>
          <w:szCs w:val="24"/>
          <w:lang w:val="hy-AM"/>
        </w:rPr>
        <w:t>ու</w:t>
      </w:r>
      <w:r w:rsidRPr="0019737E">
        <w:rPr>
          <w:rFonts w:ascii="GHEA Grapalat" w:hAnsi="GHEA Grapalat"/>
          <w:sz w:val="24"/>
          <w:szCs w:val="24"/>
        </w:rPr>
        <w:t>ն</w:t>
      </w:r>
      <w:r w:rsidRPr="0019737E">
        <w:rPr>
          <w:rFonts w:ascii="GHEA Grapalat" w:hAnsi="GHEA Grapalat"/>
          <w:sz w:val="24"/>
          <w:szCs w:val="24"/>
          <w:lang w:val="hy-AM"/>
        </w:rPr>
        <w:t>ը</w:t>
      </w:r>
    </w:p>
    <w:p w14:paraId="68D2DF08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ընթացքում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կիրառվող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հատուկ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տեխնիկական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մի</w:t>
      </w:r>
      <w:r w:rsidRPr="0019737E">
        <w:rPr>
          <w:rFonts w:ascii="GHEA Grapalat" w:hAnsi="GHEA Grapalat" w:cs="Sylfaen"/>
          <w:sz w:val="24"/>
          <w:szCs w:val="24"/>
        </w:rPr>
        <w:softHyphen/>
        <w:t>ջոցները</w:t>
      </w:r>
    </w:p>
    <w:p w14:paraId="7CC32B51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տեղեկատվական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ապահովումը</w:t>
      </w:r>
      <w:r w:rsidRPr="0019737E">
        <w:rPr>
          <w:rFonts w:ascii="GHEA Grapalat" w:hAnsi="GHEA Grapalat"/>
          <w:sz w:val="24"/>
          <w:szCs w:val="24"/>
        </w:rPr>
        <w:t xml:space="preserve"> և </w:t>
      </w:r>
      <w:r w:rsidRPr="0019737E">
        <w:rPr>
          <w:rFonts w:ascii="GHEA Grapalat" w:hAnsi="GHEA Grapalat"/>
          <w:sz w:val="24"/>
          <w:szCs w:val="24"/>
          <w:lang w:val="hy-AM"/>
        </w:rPr>
        <w:t>փաս</w:t>
      </w:r>
      <w:r w:rsidRPr="0019737E">
        <w:rPr>
          <w:rFonts w:ascii="GHEA Grapalat" w:hAnsi="GHEA Grapalat"/>
          <w:sz w:val="24"/>
          <w:szCs w:val="24"/>
          <w:lang w:val="hy-AM"/>
        </w:rPr>
        <w:softHyphen/>
      </w:r>
      <w:r w:rsidRPr="0019737E">
        <w:rPr>
          <w:rFonts w:ascii="GHEA Grapalat" w:hAnsi="GHEA Grapalat"/>
          <w:sz w:val="24"/>
          <w:szCs w:val="24"/>
        </w:rPr>
        <w:t>տա</w:t>
      </w:r>
      <w:r w:rsidRPr="0019737E">
        <w:rPr>
          <w:rFonts w:ascii="GHEA Grapalat" w:hAnsi="GHEA Grapalat"/>
          <w:sz w:val="24"/>
          <w:szCs w:val="24"/>
        </w:rPr>
        <w:softHyphen/>
        <w:t>թղ</w:t>
      </w:r>
      <w:r w:rsidRPr="0019737E">
        <w:rPr>
          <w:rFonts w:ascii="GHEA Grapalat" w:hAnsi="GHEA Grapalat"/>
          <w:sz w:val="24"/>
          <w:szCs w:val="24"/>
        </w:rPr>
        <w:softHyphen/>
        <w:t>թա</w:t>
      </w:r>
      <w:r w:rsidRPr="0019737E">
        <w:rPr>
          <w:rFonts w:ascii="GHEA Grapalat" w:hAnsi="GHEA Grapalat"/>
          <w:sz w:val="24"/>
          <w:szCs w:val="24"/>
        </w:rPr>
        <w:softHyphen/>
        <w:t>վո</w:t>
      </w:r>
      <w:r w:rsidRPr="0019737E">
        <w:rPr>
          <w:rFonts w:ascii="GHEA Grapalat" w:hAnsi="GHEA Grapalat"/>
          <w:sz w:val="24"/>
          <w:szCs w:val="24"/>
        </w:rPr>
        <w:softHyphen/>
        <w:t>րումը</w:t>
      </w:r>
    </w:p>
    <w:p w14:paraId="6661B477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bCs/>
          <w:sz w:val="24"/>
          <w:szCs w:val="24"/>
          <w:lang w:val="en-US" w:eastAsia="ru-RU"/>
        </w:rPr>
        <w:t>Օ</w:t>
      </w:r>
      <w:r w:rsidRPr="0019737E">
        <w:rPr>
          <w:rFonts w:ascii="GHEA Grapalat" w:hAnsi="GHEA Grapalat" w:cs="Sylfaen"/>
          <w:bCs/>
          <w:sz w:val="24"/>
          <w:szCs w:val="24"/>
          <w:lang w:eastAsia="ru-RU"/>
        </w:rPr>
        <w:t>պերատիվ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t>-</w:t>
      </w:r>
      <w:r w:rsidRPr="0019737E">
        <w:rPr>
          <w:rFonts w:ascii="GHEA Grapalat" w:hAnsi="GHEA Grapalat" w:cs="Sylfaen"/>
          <w:bCs/>
          <w:sz w:val="24"/>
          <w:szCs w:val="24"/>
          <w:lang w:eastAsia="ru-RU"/>
        </w:rPr>
        <w:t>հետախուզական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t xml:space="preserve"> փաստաթղթավորման նպա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տակ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նե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րը և խնդիր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նե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րը</w:t>
      </w:r>
    </w:p>
    <w:p w14:paraId="4D5524C1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bCs/>
          <w:sz w:val="24"/>
          <w:szCs w:val="24"/>
          <w:lang w:val="en-US" w:eastAsia="ru-RU"/>
        </w:rPr>
        <w:t>Օ</w:t>
      </w:r>
      <w:r w:rsidRPr="0019737E">
        <w:rPr>
          <w:rFonts w:ascii="GHEA Grapalat" w:hAnsi="GHEA Grapalat" w:cs="Sylfaen"/>
          <w:bCs/>
          <w:sz w:val="24"/>
          <w:szCs w:val="24"/>
          <w:lang w:eastAsia="ru-RU"/>
        </w:rPr>
        <w:t>պերատիվ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t>-</w:t>
      </w:r>
      <w:r w:rsidRPr="0019737E">
        <w:rPr>
          <w:rFonts w:ascii="GHEA Grapalat" w:hAnsi="GHEA Grapalat" w:cs="Sylfaen"/>
          <w:bCs/>
          <w:sz w:val="24"/>
          <w:szCs w:val="24"/>
          <w:lang w:eastAsia="ru-RU"/>
        </w:rPr>
        <w:t>հետախուզական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r w:rsidRPr="0019737E">
        <w:rPr>
          <w:rFonts w:ascii="GHEA Grapalat" w:hAnsi="GHEA Grapalat" w:cs="Sylfaen"/>
          <w:bCs/>
          <w:sz w:val="24"/>
          <w:szCs w:val="24"/>
          <w:lang w:eastAsia="ru-RU"/>
        </w:rPr>
        <w:t>միջոցառումների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t xml:space="preserve"> 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t>արդյունքները քրեական վա</w:t>
      </w:r>
      <w:r w:rsidRPr="0019737E">
        <w:rPr>
          <w:rFonts w:ascii="GHEA Grapalat" w:hAnsi="GHEA Grapalat"/>
          <w:bCs/>
          <w:sz w:val="24"/>
          <w:szCs w:val="24"/>
          <w:lang w:eastAsia="ru-RU"/>
        </w:rPr>
        <w:softHyphen/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t>րույթն իրականաց</w:t>
      </w:r>
      <w:r w:rsidRPr="0019737E">
        <w:rPr>
          <w:rFonts w:ascii="GHEA Grapalat" w:hAnsi="GHEA Grapalat"/>
          <w:bCs/>
          <w:sz w:val="24"/>
          <w:szCs w:val="24"/>
          <w:lang w:val="hy-AM" w:eastAsia="ru-RU"/>
        </w:rPr>
        <w:softHyphen/>
        <w:t>նող մարմիններին փոխանցելու կարգը</w:t>
      </w:r>
    </w:p>
    <w:p w14:paraId="566FCCB0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 w:cs="Sylfaen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գործունեության արդյունքների ամրագրումը</w:t>
      </w:r>
    </w:p>
    <w:p w14:paraId="1A0C6E35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միջոցառումների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անցկացման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 xml:space="preserve">ժամկետները </w:t>
      </w:r>
    </w:p>
    <w:p w14:paraId="69EC9ACD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գործունեություն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իրականացնող</w:t>
      </w:r>
      <w:r w:rsidRPr="0019737E">
        <w:rPr>
          <w:rFonts w:ascii="GHEA Grapalat" w:hAnsi="GHEA Grapalat"/>
          <w:sz w:val="24"/>
          <w:szCs w:val="24"/>
        </w:rPr>
        <w:t xml:space="preserve"> պետական </w:t>
      </w:r>
      <w:r w:rsidRPr="0019737E">
        <w:rPr>
          <w:rFonts w:ascii="GHEA Grapalat" w:hAnsi="GHEA Grapalat" w:cs="Sylfaen"/>
          <w:sz w:val="24"/>
          <w:szCs w:val="24"/>
        </w:rPr>
        <w:t>մարմինները</w:t>
      </w:r>
      <w:r w:rsidRPr="0019737E">
        <w:rPr>
          <w:rFonts w:ascii="GHEA Grapalat" w:hAnsi="GHEA Grapalat" w:cs="Sylfaen"/>
          <w:sz w:val="24"/>
          <w:szCs w:val="24"/>
          <w:lang w:val="hy-AM"/>
        </w:rPr>
        <w:t xml:space="preserve"> և նրանց գոր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ծառույթները</w:t>
      </w:r>
    </w:p>
    <w:p w14:paraId="34FBA97A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գործունեություն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իրականացնող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մարմինների պարտա</w:t>
      </w:r>
      <w:r w:rsidRPr="0019737E">
        <w:rPr>
          <w:rFonts w:ascii="GHEA Grapalat" w:hAnsi="GHEA Grapalat" w:cs="Sylfaen"/>
          <w:sz w:val="24"/>
          <w:szCs w:val="24"/>
        </w:rPr>
        <w:softHyphen/>
        <w:t>կա</w:t>
      </w:r>
      <w:r w:rsidRPr="0019737E">
        <w:rPr>
          <w:rFonts w:ascii="GHEA Grapalat" w:hAnsi="GHEA Grapalat" w:cs="Sylfaen"/>
          <w:sz w:val="24"/>
          <w:szCs w:val="24"/>
        </w:rPr>
        <w:softHyphen/>
        <w:t>նու</w:t>
      </w:r>
      <w:r w:rsidRPr="0019737E">
        <w:rPr>
          <w:rFonts w:ascii="GHEA Grapalat" w:hAnsi="GHEA Grapalat" w:cs="Sylfaen"/>
          <w:sz w:val="24"/>
          <w:szCs w:val="24"/>
        </w:rPr>
        <w:softHyphen/>
        <w:t>թյուն</w:t>
      </w:r>
      <w:r w:rsidRPr="0019737E">
        <w:rPr>
          <w:rFonts w:ascii="GHEA Grapalat" w:hAnsi="GHEA Grapalat" w:cs="Sylfaen"/>
          <w:sz w:val="24"/>
          <w:szCs w:val="24"/>
        </w:rPr>
        <w:softHyphen/>
        <w:t>նե</w:t>
      </w:r>
      <w:r w:rsidRPr="0019737E">
        <w:rPr>
          <w:rFonts w:ascii="GHEA Grapalat" w:hAnsi="GHEA Grapalat" w:cs="Sylfaen"/>
          <w:sz w:val="24"/>
          <w:szCs w:val="24"/>
        </w:rPr>
        <w:softHyphen/>
        <w:t>րը</w:t>
      </w:r>
    </w:p>
    <w:p w14:paraId="35A18297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գործունեություն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իրականացման սահմանափակումները</w:t>
      </w:r>
    </w:p>
    <w:p w14:paraId="101BA975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գործունեություն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իրականացնող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մարմինների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իրավունքները</w:t>
      </w:r>
    </w:p>
    <w:p w14:paraId="1040B5BD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</w:rPr>
      </w:pPr>
      <w:r w:rsidRPr="0019737E">
        <w:rPr>
          <w:rFonts w:ascii="GHEA Grapalat" w:hAnsi="GHEA Grapalat" w:cs="Sylfaen"/>
          <w:sz w:val="24"/>
          <w:szCs w:val="24"/>
        </w:rPr>
        <w:t>Օպերատիվ</w:t>
      </w:r>
      <w:r w:rsidRPr="0019737E">
        <w:rPr>
          <w:rFonts w:ascii="GHEA Grapalat" w:hAnsi="GHEA Grapalat"/>
          <w:sz w:val="24"/>
          <w:szCs w:val="24"/>
        </w:rPr>
        <w:t>-</w:t>
      </w:r>
      <w:r w:rsidRPr="0019737E">
        <w:rPr>
          <w:rFonts w:ascii="GHEA Grapalat" w:hAnsi="GHEA Grapalat" w:cs="Sylfaen"/>
          <w:sz w:val="24"/>
          <w:szCs w:val="24"/>
        </w:rPr>
        <w:t>հետախուզական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գործունեություն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իրականացնող</w:t>
      </w:r>
      <w:r w:rsidRPr="0019737E">
        <w:rPr>
          <w:rFonts w:ascii="GHEA Grapalat" w:hAnsi="GHEA Grapalat"/>
          <w:sz w:val="24"/>
          <w:szCs w:val="24"/>
        </w:rPr>
        <w:t xml:space="preserve"> մարմինների </w:t>
      </w:r>
      <w:r w:rsidRPr="0019737E">
        <w:rPr>
          <w:rFonts w:ascii="GHEA Grapalat" w:hAnsi="GHEA Grapalat" w:cs="Sylfaen"/>
          <w:sz w:val="24"/>
          <w:szCs w:val="24"/>
        </w:rPr>
        <w:t>հետ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հա</w:t>
      </w:r>
      <w:r w:rsidRPr="0019737E">
        <w:rPr>
          <w:rFonts w:ascii="GHEA Grapalat" w:hAnsi="GHEA Grapalat" w:cs="Sylfaen"/>
          <w:sz w:val="24"/>
          <w:szCs w:val="24"/>
        </w:rPr>
        <w:softHyphen/>
        <w:t>մա</w:t>
      </w:r>
      <w:r w:rsidRPr="0019737E">
        <w:rPr>
          <w:rFonts w:ascii="GHEA Grapalat" w:hAnsi="GHEA Grapalat" w:cs="Sylfaen"/>
          <w:sz w:val="24"/>
          <w:szCs w:val="24"/>
        </w:rPr>
        <w:softHyphen/>
        <w:t>գոր</w:t>
      </w:r>
      <w:r w:rsidRPr="0019737E">
        <w:rPr>
          <w:rFonts w:ascii="GHEA Grapalat" w:hAnsi="GHEA Grapalat" w:cs="Sylfaen"/>
          <w:sz w:val="24"/>
          <w:szCs w:val="24"/>
        </w:rPr>
        <w:softHyphen/>
        <w:t>ծակ</w:t>
      </w:r>
      <w:r w:rsidRPr="0019737E">
        <w:rPr>
          <w:rFonts w:ascii="GHEA Grapalat" w:hAnsi="GHEA Grapalat" w:cs="Sylfaen"/>
          <w:sz w:val="24"/>
          <w:szCs w:val="24"/>
        </w:rPr>
        <w:softHyphen/>
        <w:t>ցող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անձինք</w:t>
      </w:r>
      <w:r w:rsidRPr="0019737E">
        <w:rPr>
          <w:rFonts w:ascii="GHEA Grapalat" w:hAnsi="GHEA Grapalat" w:cs="Sylfaen"/>
          <w:sz w:val="24"/>
          <w:szCs w:val="24"/>
          <w:lang w:val="hy-AM"/>
        </w:rPr>
        <w:t xml:space="preserve">, նրանց </w:t>
      </w:r>
      <w:r w:rsidRPr="0019737E">
        <w:rPr>
          <w:rFonts w:ascii="GHEA Grapalat" w:hAnsi="GHEA Grapalat" w:cs="Sylfaen"/>
          <w:sz w:val="24"/>
          <w:szCs w:val="24"/>
        </w:rPr>
        <w:t>սոցիալական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և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իրավական</w:t>
      </w:r>
      <w:r w:rsidRPr="0019737E">
        <w:rPr>
          <w:rFonts w:ascii="GHEA Grapalat" w:hAnsi="GHEA Grapalat"/>
          <w:sz w:val="24"/>
          <w:szCs w:val="24"/>
        </w:rPr>
        <w:t xml:space="preserve"> </w:t>
      </w:r>
      <w:r w:rsidRPr="0019737E">
        <w:rPr>
          <w:rFonts w:ascii="GHEA Grapalat" w:hAnsi="GHEA Grapalat" w:cs="Sylfaen"/>
          <w:sz w:val="24"/>
          <w:szCs w:val="24"/>
        </w:rPr>
        <w:t>պաշտպանությունը</w:t>
      </w:r>
    </w:p>
    <w:p w14:paraId="1D88CB09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 xml:space="preserve">միջոցառումների տեսակները </w:t>
      </w:r>
    </w:p>
    <w:p w14:paraId="23E1D4AA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lastRenderedPageBreak/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հիմքերը</w:t>
      </w:r>
    </w:p>
    <w:p w14:paraId="29A840AC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պայմանները</w:t>
      </w:r>
    </w:p>
    <w:p w14:paraId="36C5C1D4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անցկացմանը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հանջ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ները</w:t>
      </w:r>
    </w:p>
    <w:p w14:paraId="5BA9B675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t>Օպերատիվ-հետախուզական միջոցառումների հետևանքով ստացված նյութերի և փաս</w:t>
      </w: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տա</w:t>
      </w: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թղ</w:t>
      </w: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թե</w:t>
      </w:r>
      <w:r w:rsidRPr="0019737E">
        <w:rPr>
          <w:rStyle w:val="a4"/>
          <w:rFonts w:ascii="GHEA Grapalat" w:hAnsi="GHEA Grapalat"/>
          <w:b w:val="0"/>
          <w:sz w:val="24"/>
          <w:szCs w:val="24"/>
          <w:lang w:val="hy-AM"/>
        </w:rPr>
        <w:softHyphen/>
        <w:t>րի հրապարակայնությունը</w:t>
      </w:r>
    </w:p>
    <w:p w14:paraId="18C99B8B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 xml:space="preserve">Հեռախոսային խուսակցությունների վերահսկում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զա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կան միջոցառման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կացման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ընթացակարգը</w:t>
      </w:r>
    </w:p>
    <w:p w14:paraId="0960F2B3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bCs/>
          <w:sz w:val="24"/>
          <w:szCs w:val="24"/>
          <w:lang w:val="hy-AM"/>
        </w:rPr>
        <w:t>Օպերատիվ-հետախուզական գործունեության արդյունքների օգտագործումը</w:t>
      </w:r>
    </w:p>
    <w:p w14:paraId="674B7047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վերահսկողությունը 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41F36EC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 xml:space="preserve">Անմիջական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վերահսկողությունը 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C8AE17D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միջոցառում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վե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բերյալ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պատ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ճառաբանված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միջնորդությունը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և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դրա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քննարկման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կարգը</w:t>
      </w:r>
    </w:p>
    <w:p w14:paraId="06F94584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Դատարանում օպերատիվ-հետախուզական միջոցառումներ իրականացնելու մասին միջնոր</w:t>
      </w:r>
      <w:r w:rsidRPr="0019737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դու</w:t>
      </w:r>
      <w:r w:rsidRPr="0019737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թյուն</w:t>
      </w:r>
      <w:r w:rsidRPr="0019737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softHyphen/>
        <w:t>ների քննարկման կարգը</w:t>
      </w:r>
    </w:p>
    <w:p w14:paraId="23EC88E9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միջոցառում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ղե</w:t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</w:r>
      <w:r w:rsidRPr="0019737E">
        <w:rPr>
          <w:rFonts w:ascii="GHEA Grapalat" w:hAnsi="GHEA Grapalat" w:cs="Sylfaen"/>
          <w:sz w:val="24"/>
          <w:szCs w:val="24"/>
          <w:lang w:val="hy-AM"/>
        </w:rPr>
        <w:softHyphen/>
        <w:t>կավարի որոշման հիմքերը</w:t>
      </w:r>
    </w:p>
    <w:p w14:paraId="444D0FB6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վերահսկողությունը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5B609461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 w:cs="Sylfaen"/>
          <w:sz w:val="24"/>
          <w:szCs w:val="24"/>
          <w:lang w:val="hy-AM"/>
        </w:rPr>
        <w:t>Դատախազական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օպերատիվ</w:t>
      </w:r>
      <w:r w:rsidRPr="0019737E">
        <w:rPr>
          <w:rFonts w:ascii="GHEA Grapalat" w:hAnsi="GHEA Grapalat"/>
          <w:sz w:val="24"/>
          <w:szCs w:val="24"/>
          <w:lang w:val="hy-AM"/>
        </w:rPr>
        <w:t>-</w:t>
      </w:r>
      <w:r w:rsidRPr="0019737E">
        <w:rPr>
          <w:rFonts w:ascii="GHEA Grapalat" w:hAnsi="GHEA Grapalat" w:cs="Sylfaen"/>
          <w:sz w:val="24"/>
          <w:szCs w:val="24"/>
          <w:lang w:val="hy-AM"/>
        </w:rPr>
        <w:t>հետախուզական գործունեության</w:t>
      </w:r>
      <w:r w:rsidRPr="001973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9737E">
        <w:rPr>
          <w:rFonts w:ascii="GHEA Grapalat" w:hAnsi="GHEA Grapalat" w:cs="Sylfaen"/>
          <w:sz w:val="24"/>
          <w:szCs w:val="24"/>
          <w:lang w:val="hy-AM"/>
        </w:rPr>
        <w:t>նկատմամբ</w:t>
      </w:r>
    </w:p>
    <w:p w14:paraId="23293038" w14:textId="77777777" w:rsidR="00AF76D3" w:rsidRPr="0019737E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r w:rsidRPr="0019737E">
        <w:rPr>
          <w:rFonts w:ascii="GHEA Grapalat" w:hAnsi="GHEA Grapalat"/>
          <w:sz w:val="24"/>
          <w:szCs w:val="24"/>
          <w:lang w:val="hy-AM"/>
        </w:rPr>
        <w:t>Դատարանի թույլտվությամբ իրականացվող օպերատիվ-հետախուզական միջոցառումների իրավաչափության երաշխիքները</w:t>
      </w:r>
    </w:p>
    <w:p w14:paraId="7E2BAC28" w14:textId="77777777" w:rsidR="00AF76D3" w:rsidRPr="001653E4" w:rsidRDefault="00AF76D3" w:rsidP="00AF76D3">
      <w:pPr>
        <w:pStyle w:val="a8"/>
        <w:numPr>
          <w:ilvl w:val="0"/>
          <w:numId w:val="10"/>
        </w:numPr>
        <w:tabs>
          <w:tab w:val="left" w:pos="993"/>
        </w:tabs>
        <w:spacing w:after="0"/>
        <w:ind w:left="1287"/>
        <w:jc w:val="both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1653E4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Օպերատիվ-հետախուզական գործունեություն իրականացնող մարմինների անօրինական և անհիմն որոշումների և գործողությունների բողոքարկումը դատարան</w:t>
      </w:r>
    </w:p>
    <w:p w14:paraId="6C78763C" w14:textId="77777777" w:rsidR="00AF76D3" w:rsidRPr="0019737E" w:rsidRDefault="00AF76D3" w:rsidP="00AF76D3">
      <w:pPr>
        <w:pStyle w:val="a8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128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Toc343337749"/>
      <w:bookmarkStart w:id="1" w:name="_Toc19124550"/>
      <w:r w:rsidRPr="0019737E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Օպերատիվ-հետախուզական գործունեության իրականացման  ժամանակ </w:t>
      </w:r>
      <w:r w:rsidRPr="0019737E">
        <w:rPr>
          <w:rFonts w:ascii="GHEA Grapalat" w:hAnsi="GHEA Grapalat"/>
          <w:sz w:val="24"/>
          <w:szCs w:val="24"/>
          <w:lang w:val="hy-AM"/>
        </w:rPr>
        <w:t>մասնավոր և ընտանե</w:t>
      </w:r>
      <w:r w:rsidRPr="0019737E">
        <w:rPr>
          <w:rFonts w:ascii="GHEA Grapalat" w:hAnsi="GHEA Grapalat"/>
          <w:sz w:val="24"/>
          <w:szCs w:val="24"/>
          <w:lang w:val="hy-AM"/>
        </w:rPr>
        <w:softHyphen/>
        <w:t xml:space="preserve">կան կյանքի </w:t>
      </w:r>
      <w:bookmarkEnd w:id="0"/>
      <w:r w:rsidRPr="0019737E">
        <w:rPr>
          <w:rFonts w:ascii="GHEA Grapalat" w:hAnsi="GHEA Grapalat"/>
          <w:sz w:val="24"/>
          <w:szCs w:val="24"/>
          <w:lang w:val="hy-AM"/>
        </w:rPr>
        <w:t>գաղտնիության պահպանումը</w:t>
      </w:r>
      <w:bookmarkEnd w:id="1"/>
    </w:p>
    <w:p w14:paraId="098B2874" w14:textId="68497BBB" w:rsidR="005A4E90" w:rsidRPr="005153AA" w:rsidRDefault="005A4E90" w:rsidP="005153AA">
      <w:pPr>
        <w:tabs>
          <w:tab w:val="left" w:pos="-142"/>
          <w:tab w:val="left" w:pos="0"/>
          <w:tab w:val="left" w:pos="567"/>
        </w:tabs>
        <w:spacing w:line="360" w:lineRule="auto"/>
        <w:ind w:firstLine="567"/>
        <w:rPr>
          <w:rFonts w:ascii="GHEA Grapalat" w:hAnsi="GHEA Grapalat"/>
          <w:lang w:val="hy-AM"/>
        </w:rPr>
      </w:pPr>
    </w:p>
    <w:p w14:paraId="7DBB766C" w14:textId="77777777" w:rsidR="005A4E90" w:rsidRDefault="005A4E90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</w:p>
    <w:p w14:paraId="3695C37F" w14:textId="77777777" w:rsidR="00853BA6" w:rsidRDefault="00853BA6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</w:p>
    <w:p w14:paraId="1A9A81EB" w14:textId="77777777" w:rsidR="00853BA6" w:rsidRDefault="00853BA6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</w:p>
    <w:p w14:paraId="4CD7B641" w14:textId="77777777" w:rsidR="00853BA6" w:rsidRDefault="00853BA6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  <w:bookmarkStart w:id="2" w:name="_GoBack"/>
      <w:bookmarkEnd w:id="2"/>
    </w:p>
    <w:p w14:paraId="2B6AEC7B" w14:textId="77777777" w:rsidR="00853BA6" w:rsidRDefault="00853BA6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</w:p>
    <w:p w14:paraId="335511C3" w14:textId="77777777" w:rsidR="00853BA6" w:rsidRDefault="00853BA6" w:rsidP="005153AA">
      <w:pPr>
        <w:tabs>
          <w:tab w:val="left" w:pos="-142"/>
          <w:tab w:val="left" w:pos="0"/>
          <w:tab w:val="left" w:pos="567"/>
        </w:tabs>
        <w:spacing w:line="276" w:lineRule="auto"/>
        <w:ind w:firstLine="567"/>
        <w:contextualSpacing/>
        <w:rPr>
          <w:rFonts w:ascii="GHEA Grapalat" w:hAnsi="GHEA Grapalat"/>
          <w:b/>
          <w:lang w:val="hy-AM"/>
        </w:rPr>
      </w:pPr>
    </w:p>
    <w:p w14:paraId="50A96149" w14:textId="652DAEE3" w:rsidR="005153AA" w:rsidRPr="005153AA" w:rsidRDefault="005153AA" w:rsidP="001A37E1">
      <w:pPr>
        <w:tabs>
          <w:tab w:val="left" w:pos="-142"/>
          <w:tab w:val="left" w:pos="0"/>
          <w:tab w:val="left" w:pos="567"/>
        </w:tabs>
        <w:spacing w:line="276" w:lineRule="auto"/>
        <w:contextualSpacing/>
        <w:rPr>
          <w:rFonts w:ascii="GHEA Grapalat" w:hAnsi="GHEA Grapalat"/>
          <w:lang w:val="hy-AM"/>
        </w:rPr>
      </w:pPr>
    </w:p>
    <w:sectPr w:rsidR="005153AA" w:rsidRPr="005153AA" w:rsidSect="00833C37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CE0"/>
    <w:multiLevelType w:val="hybridMultilevel"/>
    <w:tmpl w:val="B9E657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27139"/>
    <w:multiLevelType w:val="hybridMultilevel"/>
    <w:tmpl w:val="EADA3134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3374"/>
    <w:multiLevelType w:val="hybridMultilevel"/>
    <w:tmpl w:val="404AE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56A85"/>
    <w:multiLevelType w:val="hybridMultilevel"/>
    <w:tmpl w:val="384E6752"/>
    <w:lvl w:ilvl="0" w:tplc="53881E6E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DE2CBA"/>
    <w:multiLevelType w:val="hybridMultilevel"/>
    <w:tmpl w:val="EFC04DB4"/>
    <w:lvl w:ilvl="0" w:tplc="9FF0341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565E1F"/>
    <w:multiLevelType w:val="hybridMultilevel"/>
    <w:tmpl w:val="54744AC4"/>
    <w:lvl w:ilvl="0" w:tplc="AF12C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84089"/>
    <w:multiLevelType w:val="multilevel"/>
    <w:tmpl w:val="FA14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33DB3"/>
    <w:multiLevelType w:val="hybridMultilevel"/>
    <w:tmpl w:val="26A60AB6"/>
    <w:lvl w:ilvl="0" w:tplc="F1C829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F5488"/>
    <w:multiLevelType w:val="hybridMultilevel"/>
    <w:tmpl w:val="5EB6CD8C"/>
    <w:lvl w:ilvl="0" w:tplc="A1C22650">
      <w:start w:val="1"/>
      <w:numFmt w:val="decimal"/>
      <w:suff w:val="space"/>
      <w:lvlText w:val="%1."/>
      <w:lvlJc w:val="left"/>
      <w:pPr>
        <w:ind w:left="164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7C73FE"/>
    <w:multiLevelType w:val="hybridMultilevel"/>
    <w:tmpl w:val="76BA5954"/>
    <w:lvl w:ilvl="0" w:tplc="617AFD2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B44BE4"/>
    <w:multiLevelType w:val="hybridMultilevel"/>
    <w:tmpl w:val="258AAA70"/>
    <w:lvl w:ilvl="0" w:tplc="1A603DE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EC2257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F27473"/>
    <w:multiLevelType w:val="multilevel"/>
    <w:tmpl w:val="604E1178"/>
    <w:lvl w:ilvl="0">
      <w:start w:val="8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3" w15:restartNumberingAfterBreak="0">
    <w:nsid w:val="57EC31BA"/>
    <w:multiLevelType w:val="hybridMultilevel"/>
    <w:tmpl w:val="D078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B37E1"/>
    <w:multiLevelType w:val="hybridMultilevel"/>
    <w:tmpl w:val="E82C9AA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ECF7CFE"/>
    <w:multiLevelType w:val="hybridMultilevel"/>
    <w:tmpl w:val="DD128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77B56"/>
    <w:multiLevelType w:val="hybridMultilevel"/>
    <w:tmpl w:val="E780CED0"/>
    <w:lvl w:ilvl="0" w:tplc="BCCC737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A872FA"/>
    <w:multiLevelType w:val="multilevel"/>
    <w:tmpl w:val="A6660772"/>
    <w:lvl w:ilvl="0">
      <w:start w:val="2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02C454C"/>
    <w:multiLevelType w:val="hybridMultilevel"/>
    <w:tmpl w:val="4E58E01A"/>
    <w:lvl w:ilvl="0" w:tplc="49CEC1CC">
      <w:start w:val="22"/>
      <w:numFmt w:val="decimal"/>
      <w:lvlText w:val="%1."/>
      <w:lvlJc w:val="left"/>
      <w:pPr>
        <w:ind w:left="108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04BA5"/>
    <w:multiLevelType w:val="hybridMultilevel"/>
    <w:tmpl w:val="40B4C03C"/>
    <w:lvl w:ilvl="0" w:tplc="A1C2265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9B10CE"/>
    <w:multiLevelType w:val="hybridMultilevel"/>
    <w:tmpl w:val="7D1AE67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32E9A"/>
    <w:multiLevelType w:val="hybridMultilevel"/>
    <w:tmpl w:val="68D8B886"/>
    <w:lvl w:ilvl="0" w:tplc="5AAA9F6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F12C2B"/>
    <w:multiLevelType w:val="hybridMultilevel"/>
    <w:tmpl w:val="9258A1D8"/>
    <w:lvl w:ilvl="0" w:tplc="44CE20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F63EF"/>
    <w:multiLevelType w:val="hybridMultilevel"/>
    <w:tmpl w:val="06FC3D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56F51"/>
    <w:multiLevelType w:val="multilevel"/>
    <w:tmpl w:val="AFB2EB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suff w:val="space"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 w15:restartNumberingAfterBreak="0">
    <w:nsid w:val="6F475278"/>
    <w:multiLevelType w:val="hybridMultilevel"/>
    <w:tmpl w:val="0F8A74B6"/>
    <w:lvl w:ilvl="0" w:tplc="8FA66090">
      <w:start w:val="1"/>
      <w:numFmt w:val="decimal"/>
      <w:suff w:val="space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275A28"/>
    <w:multiLevelType w:val="hybridMultilevel"/>
    <w:tmpl w:val="58D4561E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03C26"/>
    <w:multiLevelType w:val="hybridMultilevel"/>
    <w:tmpl w:val="237472C4"/>
    <w:lvl w:ilvl="0" w:tplc="4384A3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94C05"/>
    <w:multiLevelType w:val="multilevel"/>
    <w:tmpl w:val="44B08F2C"/>
    <w:lvl w:ilvl="0">
      <w:start w:val="7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cs="Sylfaen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2"/>
  </w:num>
  <w:num w:numId="8">
    <w:abstractNumId w:val="19"/>
  </w:num>
  <w:num w:numId="9">
    <w:abstractNumId w:val="24"/>
  </w:num>
  <w:num w:numId="10">
    <w:abstractNumId w:val="21"/>
  </w:num>
  <w:num w:numId="11">
    <w:abstractNumId w:val="17"/>
  </w:num>
  <w:num w:numId="12">
    <w:abstractNumId w:val="2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2"/>
  </w:num>
  <w:num w:numId="16">
    <w:abstractNumId w:val="16"/>
  </w:num>
  <w:num w:numId="17">
    <w:abstractNumId w:val="10"/>
  </w:num>
  <w:num w:numId="18">
    <w:abstractNumId w:val="27"/>
  </w:num>
  <w:num w:numId="19">
    <w:abstractNumId w:val="4"/>
  </w:num>
  <w:num w:numId="20">
    <w:abstractNumId w:val="20"/>
  </w:num>
  <w:num w:numId="21">
    <w:abstractNumId w:val="0"/>
  </w:num>
  <w:num w:numId="22">
    <w:abstractNumId w:val="11"/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"/>
  </w:num>
  <w:num w:numId="29">
    <w:abstractNumId w:val="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6E"/>
    <w:rsid w:val="00002B47"/>
    <w:rsid w:val="000066A5"/>
    <w:rsid w:val="00034CC7"/>
    <w:rsid w:val="0004622C"/>
    <w:rsid w:val="00056D47"/>
    <w:rsid w:val="00064657"/>
    <w:rsid w:val="000921B2"/>
    <w:rsid w:val="000A45F8"/>
    <w:rsid w:val="000B43E5"/>
    <w:rsid w:val="000B4C96"/>
    <w:rsid w:val="000C7F64"/>
    <w:rsid w:val="000F2F59"/>
    <w:rsid w:val="000F785E"/>
    <w:rsid w:val="0012453A"/>
    <w:rsid w:val="0015549E"/>
    <w:rsid w:val="001653E4"/>
    <w:rsid w:val="00165BA4"/>
    <w:rsid w:val="0016717F"/>
    <w:rsid w:val="001A37E1"/>
    <w:rsid w:val="001F283A"/>
    <w:rsid w:val="001F411A"/>
    <w:rsid w:val="0020786A"/>
    <w:rsid w:val="00264A10"/>
    <w:rsid w:val="00270C4C"/>
    <w:rsid w:val="002D0A8C"/>
    <w:rsid w:val="002F14D5"/>
    <w:rsid w:val="00304823"/>
    <w:rsid w:val="0031636F"/>
    <w:rsid w:val="003326EB"/>
    <w:rsid w:val="0033504E"/>
    <w:rsid w:val="0035376A"/>
    <w:rsid w:val="003750D7"/>
    <w:rsid w:val="00380805"/>
    <w:rsid w:val="003A0B0B"/>
    <w:rsid w:val="003A5109"/>
    <w:rsid w:val="003B486A"/>
    <w:rsid w:val="003C2EF5"/>
    <w:rsid w:val="004679A3"/>
    <w:rsid w:val="00471EC2"/>
    <w:rsid w:val="004A388E"/>
    <w:rsid w:val="004A5F5E"/>
    <w:rsid w:val="004C23CA"/>
    <w:rsid w:val="004E6AB5"/>
    <w:rsid w:val="00500D42"/>
    <w:rsid w:val="005153AA"/>
    <w:rsid w:val="00532CAC"/>
    <w:rsid w:val="0056093B"/>
    <w:rsid w:val="005631AA"/>
    <w:rsid w:val="00572F47"/>
    <w:rsid w:val="005A4E90"/>
    <w:rsid w:val="005D08D6"/>
    <w:rsid w:val="005D2CDB"/>
    <w:rsid w:val="005F29E1"/>
    <w:rsid w:val="00604763"/>
    <w:rsid w:val="00622AC4"/>
    <w:rsid w:val="00624B3C"/>
    <w:rsid w:val="00626C0C"/>
    <w:rsid w:val="00643903"/>
    <w:rsid w:val="00652980"/>
    <w:rsid w:val="00686AA3"/>
    <w:rsid w:val="006964EB"/>
    <w:rsid w:val="006C5BD5"/>
    <w:rsid w:val="006C7892"/>
    <w:rsid w:val="006E1057"/>
    <w:rsid w:val="006E3F97"/>
    <w:rsid w:val="007022C0"/>
    <w:rsid w:val="00703CE1"/>
    <w:rsid w:val="007115F4"/>
    <w:rsid w:val="00724D8A"/>
    <w:rsid w:val="007263F3"/>
    <w:rsid w:val="00743401"/>
    <w:rsid w:val="00781495"/>
    <w:rsid w:val="007902BE"/>
    <w:rsid w:val="00794945"/>
    <w:rsid w:val="00796DC2"/>
    <w:rsid w:val="007A0921"/>
    <w:rsid w:val="007A6EAE"/>
    <w:rsid w:val="007C6D13"/>
    <w:rsid w:val="007E089B"/>
    <w:rsid w:val="00820C1D"/>
    <w:rsid w:val="0082608F"/>
    <w:rsid w:val="00833C37"/>
    <w:rsid w:val="00853BA6"/>
    <w:rsid w:val="00881478"/>
    <w:rsid w:val="00882352"/>
    <w:rsid w:val="0089352B"/>
    <w:rsid w:val="008A0CFC"/>
    <w:rsid w:val="008A7540"/>
    <w:rsid w:val="008D5B7D"/>
    <w:rsid w:val="008F1111"/>
    <w:rsid w:val="008F692A"/>
    <w:rsid w:val="009072C1"/>
    <w:rsid w:val="009176CA"/>
    <w:rsid w:val="00947BA7"/>
    <w:rsid w:val="00972624"/>
    <w:rsid w:val="00980C9B"/>
    <w:rsid w:val="009E3599"/>
    <w:rsid w:val="00A043E9"/>
    <w:rsid w:val="00A360A6"/>
    <w:rsid w:val="00A55CBF"/>
    <w:rsid w:val="00A64717"/>
    <w:rsid w:val="00A83BCD"/>
    <w:rsid w:val="00A854B0"/>
    <w:rsid w:val="00A9793A"/>
    <w:rsid w:val="00AA2017"/>
    <w:rsid w:val="00AB0B67"/>
    <w:rsid w:val="00AC2AC9"/>
    <w:rsid w:val="00AE393B"/>
    <w:rsid w:val="00AF1E9B"/>
    <w:rsid w:val="00AF4E42"/>
    <w:rsid w:val="00AF6B0E"/>
    <w:rsid w:val="00AF76D3"/>
    <w:rsid w:val="00B10F6B"/>
    <w:rsid w:val="00B15EC8"/>
    <w:rsid w:val="00B21C60"/>
    <w:rsid w:val="00B344AF"/>
    <w:rsid w:val="00B71C5C"/>
    <w:rsid w:val="00B81715"/>
    <w:rsid w:val="00B92BDC"/>
    <w:rsid w:val="00BB1D1C"/>
    <w:rsid w:val="00BB5C3A"/>
    <w:rsid w:val="00BC0404"/>
    <w:rsid w:val="00BD510C"/>
    <w:rsid w:val="00BD7DC6"/>
    <w:rsid w:val="00C17357"/>
    <w:rsid w:val="00C22842"/>
    <w:rsid w:val="00C5372A"/>
    <w:rsid w:val="00C804A9"/>
    <w:rsid w:val="00CC1676"/>
    <w:rsid w:val="00CC464D"/>
    <w:rsid w:val="00CC5018"/>
    <w:rsid w:val="00CD427F"/>
    <w:rsid w:val="00CE2D2B"/>
    <w:rsid w:val="00CF5033"/>
    <w:rsid w:val="00CF7F12"/>
    <w:rsid w:val="00D52A4E"/>
    <w:rsid w:val="00D54EE1"/>
    <w:rsid w:val="00D740F7"/>
    <w:rsid w:val="00D7454E"/>
    <w:rsid w:val="00D932F6"/>
    <w:rsid w:val="00DB621F"/>
    <w:rsid w:val="00DC00A1"/>
    <w:rsid w:val="00DD0276"/>
    <w:rsid w:val="00E039A6"/>
    <w:rsid w:val="00E067FF"/>
    <w:rsid w:val="00E8556E"/>
    <w:rsid w:val="00E87F8A"/>
    <w:rsid w:val="00E92141"/>
    <w:rsid w:val="00EC6136"/>
    <w:rsid w:val="00ED1D4C"/>
    <w:rsid w:val="00ED30B0"/>
    <w:rsid w:val="00F122E5"/>
    <w:rsid w:val="00F14FB3"/>
    <w:rsid w:val="00F33813"/>
    <w:rsid w:val="00F4623B"/>
    <w:rsid w:val="00F50C8D"/>
    <w:rsid w:val="00F54465"/>
    <w:rsid w:val="00F91A66"/>
    <w:rsid w:val="00F97F6C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9BA3"/>
  <w15:chartTrackingRefBased/>
  <w15:docId w15:val="{05728D67-BA68-445E-BDFA-CBF4637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DC9"/>
    <w:pPr>
      <w:spacing w:before="100" w:beforeAutospacing="1" w:after="100" w:afterAutospacing="1"/>
    </w:pPr>
    <w:rPr>
      <w:lang w:val="en-GB" w:eastAsia="en-GB"/>
    </w:rPr>
  </w:style>
  <w:style w:type="character" w:styleId="a4">
    <w:name w:val="Strong"/>
    <w:basedOn w:val="a0"/>
    <w:uiPriority w:val="22"/>
    <w:qFormat/>
    <w:rsid w:val="00FD1DC9"/>
    <w:rPr>
      <w:b/>
      <w:bCs/>
    </w:rPr>
  </w:style>
  <w:style w:type="character" w:styleId="a5">
    <w:name w:val="Emphasis"/>
    <w:basedOn w:val="a0"/>
    <w:uiPriority w:val="20"/>
    <w:qFormat/>
    <w:rsid w:val="00FD1DC9"/>
    <w:rPr>
      <w:i/>
      <w:iCs/>
    </w:rPr>
  </w:style>
  <w:style w:type="character" w:customStyle="1" w:styleId="apple-converted-space">
    <w:name w:val="apple-converted-space"/>
    <w:basedOn w:val="a0"/>
    <w:rsid w:val="00626C0C"/>
  </w:style>
  <w:style w:type="paragraph" w:styleId="a6">
    <w:name w:val="Balloon Text"/>
    <w:basedOn w:val="a"/>
    <w:link w:val="a7"/>
    <w:uiPriority w:val="99"/>
    <w:semiHidden/>
    <w:unhideWhenUsed/>
    <w:rsid w:val="00AF4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E4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Ha"/>
    <w:basedOn w:val="a"/>
    <w:link w:val="a9"/>
    <w:uiPriority w:val="34"/>
    <w:qFormat/>
    <w:rsid w:val="008A0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8"/>
    <w:uiPriority w:val="34"/>
    <w:qFormat/>
    <w:locked/>
    <w:rsid w:val="008A0CFC"/>
    <w:rPr>
      <w:lang w:val="ru-RU"/>
    </w:rPr>
  </w:style>
  <w:style w:type="character" w:styleId="aa">
    <w:name w:val="Hyperlink"/>
    <w:semiHidden/>
    <w:unhideWhenUsed/>
    <w:rsid w:val="00AE393B"/>
    <w:rPr>
      <w:color w:val="0000FF"/>
      <w:u w:val="single"/>
    </w:rPr>
  </w:style>
  <w:style w:type="paragraph" w:styleId="ab">
    <w:name w:val="Body Text"/>
    <w:basedOn w:val="a"/>
    <w:link w:val="ac"/>
    <w:semiHidden/>
    <w:unhideWhenUsed/>
    <w:rsid w:val="00AE393B"/>
    <w:pPr>
      <w:suppressAutoHyphens/>
    </w:pPr>
    <w:rPr>
      <w:rFonts w:ascii="Arial Armenian" w:hAnsi="Arial Armenian"/>
      <w:kern w:val="2"/>
      <w:szCs w:val="20"/>
      <w:lang w:val="en-US" w:eastAsia="zh-CN"/>
    </w:rPr>
  </w:style>
  <w:style w:type="character" w:customStyle="1" w:styleId="ac">
    <w:name w:val="Основной текст Знак"/>
    <w:basedOn w:val="a0"/>
    <w:link w:val="ab"/>
    <w:semiHidden/>
    <w:rsid w:val="00AE393B"/>
    <w:rPr>
      <w:rFonts w:ascii="Arial Armenian" w:eastAsia="Times New Roman" w:hAnsi="Arial Armenian" w:cs="Times New Roman"/>
      <w:kern w:val="2"/>
      <w:sz w:val="24"/>
      <w:szCs w:val="20"/>
      <w:lang w:val="en-US" w:eastAsia="zh-CN"/>
    </w:rPr>
  </w:style>
  <w:style w:type="paragraph" w:styleId="2">
    <w:name w:val="Body Text Indent 2"/>
    <w:basedOn w:val="a"/>
    <w:link w:val="20"/>
    <w:semiHidden/>
    <w:unhideWhenUsed/>
    <w:rsid w:val="00AE393B"/>
    <w:pPr>
      <w:suppressAutoHyphens/>
      <w:ind w:firstLine="720"/>
      <w:jc w:val="both"/>
    </w:pPr>
    <w:rPr>
      <w:rFonts w:ascii="Arial LatArm" w:hAnsi="Arial LatArm"/>
      <w:kern w:val="2"/>
      <w:szCs w:val="20"/>
      <w:lang w:val="eu-ES" w:eastAsia="zh-CN"/>
    </w:rPr>
  </w:style>
  <w:style w:type="character" w:customStyle="1" w:styleId="20">
    <w:name w:val="Основной текст с отступом 2 Знак"/>
    <w:basedOn w:val="a0"/>
    <w:link w:val="2"/>
    <w:semiHidden/>
    <w:rsid w:val="00AE393B"/>
    <w:rPr>
      <w:rFonts w:ascii="Arial LatArm" w:eastAsia="Times New Roman" w:hAnsi="Arial LatArm" w:cs="Times New Roman"/>
      <w:kern w:val="2"/>
      <w:sz w:val="24"/>
      <w:szCs w:val="20"/>
      <w:lang w:val="eu-ES" w:eastAsia="zh-CN"/>
    </w:rPr>
  </w:style>
  <w:style w:type="character" w:customStyle="1" w:styleId="alt-edited">
    <w:name w:val="alt-edited"/>
    <w:basedOn w:val="a0"/>
    <w:rsid w:val="00AE393B"/>
  </w:style>
  <w:style w:type="paragraph" w:styleId="ad">
    <w:name w:val="Revision"/>
    <w:hidden/>
    <w:uiPriority w:val="99"/>
    <w:semiHidden/>
    <w:rsid w:val="00AA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A9793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79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7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9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793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6578-66C4-44B7-8E78-9D0AEF40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2023-12-29T11:21:00Z</cp:lastPrinted>
  <dcterms:created xsi:type="dcterms:W3CDTF">2021-11-26T12:59:00Z</dcterms:created>
  <dcterms:modified xsi:type="dcterms:W3CDTF">2025-08-20T11:07:00Z</dcterms:modified>
</cp:coreProperties>
</file>